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AA311" w14:textId="77777777" w:rsidR="007547B3" w:rsidRPr="008B523F" w:rsidRDefault="007547B3" w:rsidP="004E72B7">
      <w:pPr>
        <w:spacing w:after="0"/>
        <w:jc w:val="center"/>
        <w:rPr>
          <w:rFonts w:ascii="Segoe UI" w:hAnsi="Segoe UI" w:cs="Segoe UI"/>
          <w:szCs w:val="24"/>
        </w:rPr>
      </w:pPr>
      <w:r w:rsidRPr="008B523F">
        <w:rPr>
          <w:rFonts w:ascii="Segoe UI" w:hAnsi="Segoe UI" w:cs="Segoe UI"/>
          <w:szCs w:val="24"/>
        </w:rPr>
        <w:t xml:space="preserve">Кафедра «ТЭС» </w:t>
      </w:r>
    </w:p>
    <w:p w14:paraId="729EA661" w14:textId="77777777" w:rsidR="004E72B7" w:rsidRPr="008B523F" w:rsidRDefault="007547B3" w:rsidP="004E72B7">
      <w:pPr>
        <w:spacing w:after="0"/>
        <w:jc w:val="center"/>
        <w:rPr>
          <w:rFonts w:ascii="Segoe UI" w:hAnsi="Segoe UI" w:cs="Segoe UI"/>
          <w:szCs w:val="24"/>
        </w:rPr>
      </w:pPr>
      <w:r w:rsidRPr="008B523F">
        <w:rPr>
          <w:rFonts w:ascii="Segoe UI" w:hAnsi="Segoe UI" w:cs="Segoe UI"/>
          <w:szCs w:val="24"/>
        </w:rPr>
        <w:t>«Проектирование тепломеханического оборудования»</w:t>
      </w:r>
    </w:p>
    <w:p w14:paraId="4B61C3F5" w14:textId="32EC1DC5" w:rsidR="007547B3" w:rsidRPr="008B523F" w:rsidRDefault="007547B3" w:rsidP="007547B3">
      <w:pPr>
        <w:spacing w:after="0"/>
        <w:jc w:val="center"/>
        <w:rPr>
          <w:rFonts w:ascii="Segoe UI" w:hAnsi="Segoe UI" w:cs="Segoe UI"/>
          <w:szCs w:val="24"/>
        </w:rPr>
      </w:pPr>
      <w:r w:rsidRPr="008B523F">
        <w:rPr>
          <w:rFonts w:ascii="Segoe UI" w:hAnsi="Segoe UI" w:cs="Segoe UI"/>
          <w:szCs w:val="24"/>
        </w:rPr>
        <w:t>Лабораторная работа №2</w:t>
      </w:r>
      <w:r w:rsidR="000469AF">
        <w:rPr>
          <w:rFonts w:ascii="Segoe UI" w:hAnsi="Segoe UI" w:cs="Segoe UI"/>
          <w:szCs w:val="24"/>
        </w:rPr>
        <w:t xml:space="preserve"> задание 2</w:t>
      </w:r>
    </w:p>
    <w:p w14:paraId="00A77D6D" w14:textId="77777777" w:rsidR="007547B3" w:rsidRPr="008B523F" w:rsidRDefault="007547B3" w:rsidP="007547B3">
      <w:pPr>
        <w:spacing w:after="0"/>
        <w:jc w:val="center"/>
        <w:rPr>
          <w:rFonts w:ascii="Segoe UI" w:hAnsi="Segoe UI" w:cs="Segoe UI"/>
          <w:szCs w:val="24"/>
        </w:rPr>
      </w:pPr>
      <w:r w:rsidRPr="008B523F">
        <w:rPr>
          <w:rFonts w:ascii="Segoe UI" w:hAnsi="Segoe UI" w:cs="Segoe UI"/>
          <w:szCs w:val="24"/>
        </w:rPr>
        <w:t>Процесс расширения пара в проточной части турбины</w:t>
      </w:r>
    </w:p>
    <w:p w14:paraId="348375E5" w14:textId="77777777" w:rsidR="004E72B7" w:rsidRDefault="004E72B7" w:rsidP="004E72B7">
      <w:pPr>
        <w:spacing w:after="0"/>
        <w:jc w:val="center"/>
        <w:rPr>
          <w:rFonts w:ascii="Segoe UI" w:hAnsi="Segoe UI" w:cs="Segoe UI"/>
          <w:sz w:val="28"/>
          <w:szCs w:val="28"/>
        </w:rPr>
      </w:pPr>
    </w:p>
    <w:tbl>
      <w:tblPr>
        <w:tblStyle w:val="a3"/>
        <w:tblW w:w="9640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6"/>
        <w:gridCol w:w="850"/>
        <w:gridCol w:w="4394"/>
        <w:gridCol w:w="2410"/>
      </w:tblGrid>
      <w:tr w:rsidR="004E72B7" w14:paraId="21738477" w14:textId="77777777" w:rsidTr="00C74F78">
        <w:tc>
          <w:tcPr>
            <w:tcW w:w="1986" w:type="dxa"/>
          </w:tcPr>
          <w:p w14:paraId="324EADFB" w14:textId="77777777" w:rsidR="004E72B7" w:rsidRPr="007547B3" w:rsidRDefault="004E72B7" w:rsidP="00C9165C">
            <w:pPr>
              <w:jc w:val="both"/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Ф.И.О.</w:t>
            </w:r>
            <w:r w:rsidR="007547B3">
              <w:rPr>
                <w:rFonts w:ascii="Segoe UI" w:hAnsi="Segoe UI" w:cs="Segoe UI"/>
                <w:szCs w:val="24"/>
              </w:rPr>
              <w:t xml:space="preserve"> </w:t>
            </w:r>
          </w:p>
        </w:tc>
        <w:tc>
          <w:tcPr>
            <w:tcW w:w="7654" w:type="dxa"/>
            <w:gridSpan w:val="3"/>
            <w:tcBorders>
              <w:bottom w:val="single" w:sz="4" w:space="0" w:color="auto"/>
            </w:tcBorders>
          </w:tcPr>
          <w:p w14:paraId="0F7548B8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7FCB0727" w14:textId="77777777" w:rsidTr="00C74F78">
        <w:tc>
          <w:tcPr>
            <w:tcW w:w="1986" w:type="dxa"/>
          </w:tcPr>
          <w:p w14:paraId="67AD7B3E" w14:textId="77777777" w:rsidR="004E72B7" w:rsidRPr="007547B3" w:rsidRDefault="004E72B7" w:rsidP="004E72B7">
            <w:pPr>
              <w:jc w:val="both"/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№ варианта</w:t>
            </w:r>
          </w:p>
        </w:tc>
        <w:tc>
          <w:tcPr>
            <w:tcW w:w="76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5DEFF4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367243DE" w14:textId="77777777" w:rsidTr="00C74F78">
        <w:tc>
          <w:tcPr>
            <w:tcW w:w="1986" w:type="dxa"/>
            <w:vMerge w:val="restart"/>
            <w:vAlign w:val="center"/>
          </w:tcPr>
          <w:p w14:paraId="2ADE671E" w14:textId="77777777" w:rsidR="004E72B7" w:rsidRPr="007547B3" w:rsidRDefault="004E72B7" w:rsidP="004E72B7">
            <w:pPr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Исходные данные:</w:t>
            </w:r>
          </w:p>
        </w:tc>
        <w:tc>
          <w:tcPr>
            <w:tcW w:w="76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26BECB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3263A0A5" w14:textId="77777777" w:rsidTr="00C74F78">
        <w:tc>
          <w:tcPr>
            <w:tcW w:w="1986" w:type="dxa"/>
            <w:vMerge/>
          </w:tcPr>
          <w:p w14:paraId="58A2787C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  <w:tc>
          <w:tcPr>
            <w:tcW w:w="76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F508E8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51B74ADB" w14:textId="77777777" w:rsidTr="00C74F78">
        <w:tc>
          <w:tcPr>
            <w:tcW w:w="9640" w:type="dxa"/>
            <w:gridSpan w:val="4"/>
          </w:tcPr>
          <w:p w14:paraId="3316B73A" w14:textId="77777777" w:rsidR="00EA56C7" w:rsidRDefault="00EA56C7" w:rsidP="004E72B7">
            <w:pPr>
              <w:jc w:val="center"/>
              <w:rPr>
                <w:rFonts w:ascii="Segoe UI" w:hAnsi="Segoe UI" w:cs="Segoe UI"/>
                <w:sz w:val="28"/>
                <w:szCs w:val="28"/>
              </w:rPr>
            </w:pPr>
          </w:p>
          <w:p w14:paraId="09800B62" w14:textId="77777777" w:rsidR="004E72B7" w:rsidRPr="007547B3" w:rsidRDefault="004E72B7" w:rsidP="004E72B7">
            <w:pPr>
              <w:jc w:val="center"/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Процесс расширения пара в проточной части турбины</w:t>
            </w:r>
          </w:p>
          <w:p w14:paraId="104163E1" w14:textId="77777777" w:rsidR="004E72B7" w:rsidRPr="007547B3" w:rsidRDefault="004E72B7" w:rsidP="004E72B7">
            <w:pPr>
              <w:jc w:val="both"/>
              <w:rPr>
                <w:rFonts w:ascii="Segoe UI" w:hAnsi="Segoe UI" w:cs="Segoe UI"/>
                <w:szCs w:val="24"/>
              </w:rPr>
            </w:pPr>
          </w:p>
          <w:p w14:paraId="37A167D6" w14:textId="77777777" w:rsidR="004E72B7" w:rsidRDefault="00C8620C" w:rsidP="00734636">
            <w:pPr>
              <w:jc w:val="center"/>
              <w:rPr>
                <w:rFonts w:ascii="Segoe UI" w:hAnsi="Segoe UI" w:cs="Segoe UI"/>
                <w:sz w:val="28"/>
                <w:szCs w:val="28"/>
              </w:rPr>
            </w:pPr>
            <w:r w:rsidRPr="00C8620C">
              <w:rPr>
                <w:rFonts w:ascii="Segoe UI" w:hAnsi="Segoe UI" w:cs="Segoe UI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3F54A13" wp14:editId="74277C29">
                  <wp:extent cx="5737472" cy="6115793"/>
                  <wp:effectExtent l="0" t="0" r="0" b="0"/>
                  <wp:docPr id="1" name="Рисунок 1" descr="C:\Users\User\Desktop\matModGo\source\PRC-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matModGo\source\PRC-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0450" cy="6129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193FF4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503BE00E" w14:textId="77777777" w:rsidTr="00C74F78">
        <w:tc>
          <w:tcPr>
            <w:tcW w:w="2836" w:type="dxa"/>
            <w:gridSpan w:val="2"/>
          </w:tcPr>
          <w:p w14:paraId="7FBF9DE1" w14:textId="77777777" w:rsidR="004E72B7" w:rsidRPr="007547B3" w:rsidRDefault="004E72B7" w:rsidP="007547B3">
            <w:pPr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Результат расчета (</w:t>
            </w:r>
            <w:r w:rsidRPr="007547B3">
              <w:rPr>
                <w:rFonts w:ascii="Segoe UI" w:hAnsi="Segoe UI" w:cs="Segoe UI"/>
                <w:szCs w:val="24"/>
              </w:rPr>
              <w:sym w:font="Symbol" w:char="F044"/>
            </w:r>
            <w:r w:rsidRPr="007547B3">
              <w:rPr>
                <w:rFonts w:ascii="Segoe UI" w:hAnsi="Segoe UI" w:cs="Segoe UI"/>
                <w:szCs w:val="24"/>
              </w:rPr>
              <w:t>Н)</w:t>
            </w:r>
          </w:p>
        </w:tc>
        <w:tc>
          <w:tcPr>
            <w:tcW w:w="6804" w:type="dxa"/>
            <w:gridSpan w:val="2"/>
            <w:tcBorders>
              <w:bottom w:val="single" w:sz="4" w:space="0" w:color="auto"/>
            </w:tcBorders>
          </w:tcPr>
          <w:p w14:paraId="7518B746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4E72B7" w14:paraId="5CCBD834" w14:textId="77777777" w:rsidTr="00C74F78">
        <w:tc>
          <w:tcPr>
            <w:tcW w:w="7230" w:type="dxa"/>
            <w:gridSpan w:val="3"/>
          </w:tcPr>
          <w:p w14:paraId="240F5B05" w14:textId="77777777" w:rsidR="0069133A" w:rsidRDefault="0069133A" w:rsidP="00C74F78">
            <w:pPr>
              <w:jc w:val="both"/>
              <w:rPr>
                <w:rFonts w:ascii="Segoe UI" w:hAnsi="Segoe UI" w:cs="Segoe UI"/>
                <w:szCs w:val="24"/>
              </w:rPr>
            </w:pPr>
          </w:p>
          <w:p w14:paraId="7C2391CD" w14:textId="77777777" w:rsidR="004E72B7" w:rsidRPr="007547B3" w:rsidRDefault="004E72B7" w:rsidP="006B210A">
            <w:pPr>
              <w:jc w:val="both"/>
              <w:rPr>
                <w:rFonts w:ascii="Segoe UI" w:hAnsi="Segoe UI" w:cs="Segoe UI"/>
                <w:szCs w:val="24"/>
              </w:rPr>
            </w:pPr>
            <w:r w:rsidRPr="007547B3">
              <w:rPr>
                <w:rFonts w:ascii="Segoe UI" w:hAnsi="Segoe UI" w:cs="Segoe UI"/>
                <w:szCs w:val="24"/>
              </w:rPr>
              <w:t>Дата</w:t>
            </w:r>
            <w:r w:rsidR="00C74F78">
              <w:rPr>
                <w:rFonts w:ascii="Segoe UI" w:hAnsi="Segoe UI" w:cs="Segoe UI"/>
                <w:szCs w:val="24"/>
              </w:rPr>
              <w:t>:</w:t>
            </w:r>
            <w:r w:rsidRPr="007547B3">
              <w:rPr>
                <w:rFonts w:ascii="Segoe UI" w:hAnsi="Segoe UI" w:cs="Segoe UI"/>
                <w:szCs w:val="24"/>
              </w:rPr>
              <w:t xml:space="preserve"> </w:t>
            </w:r>
            <w:r w:rsidR="00C74F78">
              <w:rPr>
                <w:rFonts w:ascii="Segoe UI" w:hAnsi="Segoe UI" w:cs="Segoe UI"/>
                <w:szCs w:val="24"/>
              </w:rPr>
              <w:t xml:space="preserve"> «      » ___________ 202</w:t>
            </w:r>
            <w:r w:rsidR="006B210A">
              <w:rPr>
                <w:rFonts w:ascii="Segoe UI" w:hAnsi="Segoe UI" w:cs="Segoe UI"/>
                <w:szCs w:val="24"/>
                <w:lang w:val="en-US"/>
              </w:rPr>
              <w:t>2</w:t>
            </w:r>
            <w:r w:rsidR="00C74F78">
              <w:rPr>
                <w:rFonts w:ascii="Segoe UI" w:hAnsi="Segoe UI" w:cs="Segoe UI"/>
                <w:szCs w:val="24"/>
              </w:rPr>
              <w:t xml:space="preserve">                           П</w:t>
            </w:r>
            <w:r w:rsidRPr="007547B3">
              <w:rPr>
                <w:rFonts w:ascii="Segoe UI" w:hAnsi="Segoe UI" w:cs="Segoe UI"/>
                <w:szCs w:val="24"/>
              </w:rPr>
              <w:t>одпись учащегося</w:t>
            </w:r>
            <w:r w:rsidR="00C74F78">
              <w:rPr>
                <w:rFonts w:ascii="Segoe UI" w:hAnsi="Segoe UI" w:cs="Segoe UI"/>
                <w:szCs w:val="24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7B9D4E25" w14:textId="77777777" w:rsidR="004E72B7" w:rsidRDefault="004E72B7" w:rsidP="004E72B7">
            <w:pPr>
              <w:jc w:val="both"/>
              <w:rPr>
                <w:rFonts w:ascii="Segoe UI" w:hAnsi="Segoe UI" w:cs="Segoe UI"/>
                <w:sz w:val="28"/>
                <w:szCs w:val="28"/>
              </w:rPr>
            </w:pPr>
          </w:p>
        </w:tc>
      </w:tr>
    </w:tbl>
    <w:p w14:paraId="133218FC" w14:textId="77777777" w:rsidR="004E72B7" w:rsidRDefault="004E72B7" w:rsidP="004E72B7">
      <w:pPr>
        <w:spacing w:after="0"/>
        <w:jc w:val="both"/>
        <w:rPr>
          <w:rFonts w:ascii="Segoe UI" w:hAnsi="Segoe UI" w:cs="Segoe UI"/>
          <w:sz w:val="28"/>
          <w:szCs w:val="28"/>
        </w:rPr>
      </w:pPr>
    </w:p>
    <w:sectPr w:rsidR="004E72B7" w:rsidSect="0069133A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1C0"/>
    <w:rsid w:val="000469AF"/>
    <w:rsid w:val="001551C0"/>
    <w:rsid w:val="001747BC"/>
    <w:rsid w:val="004E72B7"/>
    <w:rsid w:val="005654D9"/>
    <w:rsid w:val="0069133A"/>
    <w:rsid w:val="006B210A"/>
    <w:rsid w:val="006F056A"/>
    <w:rsid w:val="00734636"/>
    <w:rsid w:val="007547B3"/>
    <w:rsid w:val="008500EA"/>
    <w:rsid w:val="0086127A"/>
    <w:rsid w:val="008B523F"/>
    <w:rsid w:val="008E0C6B"/>
    <w:rsid w:val="008E6E93"/>
    <w:rsid w:val="009D701A"/>
    <w:rsid w:val="00A4460E"/>
    <w:rsid w:val="00C74F78"/>
    <w:rsid w:val="00C8620C"/>
    <w:rsid w:val="00C9165C"/>
    <w:rsid w:val="00C920CA"/>
    <w:rsid w:val="00D57BE9"/>
    <w:rsid w:val="00E8331F"/>
    <w:rsid w:val="00EA56C7"/>
    <w:rsid w:val="00F66C61"/>
    <w:rsid w:val="00FA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2F011"/>
  <w15:chartTrackingRefBased/>
  <w15:docId w15:val="{B9F62E48-F8AD-4A5F-BC70-F70AAC4C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nsolas" w:eastAsiaTheme="minorHAnsi" w:hAnsi="Consolas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7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57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57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Ai3W10</dc:creator>
  <cp:keywords/>
  <dc:description/>
  <cp:lastModifiedBy>Мазур Александр Владимирович</cp:lastModifiedBy>
  <cp:revision>22</cp:revision>
  <cp:lastPrinted>2021-10-08T21:41:00Z</cp:lastPrinted>
  <dcterms:created xsi:type="dcterms:W3CDTF">2021-10-08T20:54:00Z</dcterms:created>
  <dcterms:modified xsi:type="dcterms:W3CDTF">2022-10-07T13:47:00Z</dcterms:modified>
</cp:coreProperties>
</file>